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jc w:val="center"/>
        <w:rPr>
          <w:rFonts w:ascii="Century Gothic" w:cs="Century Gothic" w:eastAsia="Century Gothic" w:hAnsi="Century Gothic"/>
          <w:sz w:val="28"/>
          <w:szCs w:val="28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97d"/>
          <w:sz w:val="30"/>
          <w:szCs w:val="30"/>
          <w:vertAlign w:val="baseline"/>
          <w:rtl w:val="0"/>
        </w:rPr>
        <w:t xml:space="preserve">Demande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97d"/>
          <w:sz w:val="30"/>
          <w:szCs w:val="30"/>
          <w:vertAlign w:val="baseline"/>
          <w:rtl w:val="0"/>
        </w:rPr>
        <w:t xml:space="preserve">de surclassement exceptionnel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jc w:val="center"/>
        <w:rPr>
          <w:rFonts w:ascii="Calibri" w:cs="Calibri" w:eastAsia="Calibri" w:hAnsi="Calibri"/>
          <w:color w:val="660066"/>
          <w:sz w:val="22"/>
          <w:szCs w:val="22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vertAlign w:val="baseline"/>
          <w:rtl w:val="0"/>
        </w:rPr>
        <w:t xml:space="preserve">Trophée Départemental Jeunes (TDJ)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5954"/>
        </w:tabs>
        <w:jc w:val="both"/>
        <w:rPr>
          <w:rFonts w:ascii="Calibri" w:cs="Calibri" w:eastAsia="Calibri" w:hAnsi="Calibri"/>
          <w:color w:val="660066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Merci d’adresser le formulaire de demande de surclassement exceptionnel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dûment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complété,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à la date limite d’inscription de l’étape du TDJ concernée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aux adresses suivantes :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Commission Départementale Jeunes (CDJ) 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highlight w:val="cyan"/>
          <w:u w:val="none"/>
          <w:vertAlign w:val="baseline"/>
          <w:rtl w:val="0"/>
        </w:rPr>
        <w:t xml:space="preserve">jeunes.bad85@gmail.com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Copie à Nicolas PETIT 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nicolas.petitwp@yahoo.fr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1068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Copie à Maxime DUSSUD 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maxime.codep85bad@gmail.com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jc w:val="both"/>
        <w:rPr>
          <w:rFonts w:ascii="Calibri" w:cs="Calibri" w:eastAsia="Calibri" w:hAnsi="Calibri"/>
          <w:b w:val="0"/>
          <w:color w:val="1f497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spacing w:after="280" w:lineRule="auto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vertAlign w:val="baseline"/>
          <w:rtl w:val="0"/>
        </w:rPr>
        <w:t xml:space="preserve">Demande officielle de sur classement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Club : </w:t>
        <w:tab/>
        <w:t xml:space="preserve">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Demandeur : </w:t>
        <w:tab/>
        <w:t xml:space="preserve">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  <w:tab w:val="left" w:pos="1418"/>
        </w:tabs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Etape :</w:t>
        <w:tab/>
        <w:t xml:space="preserve"> . . . . . . . . . . . . . . . . . . . . . . . . . . . . . . . . . . . . . . . . . . . . . . . . . . . . . . . . . . . . . . . . . . . . . . . . . . . . . . . . . . . </w:t>
      </w:r>
      <w:r w:rsidDel="00000000" w:rsidR="00000000" w:rsidRPr="00000000">
        <w:rPr>
          <w:rtl w:val="0"/>
        </w:rPr>
      </w:r>
    </w:p>
    <w:tbl>
      <w:tblPr>
        <w:tblStyle w:val="Table1"/>
        <w:tblW w:w="9746.0" w:type="dxa"/>
        <w:jc w:val="left"/>
        <w:tblInd w:w="108.0" w:type="pct"/>
        <w:tblLayout w:type="fixed"/>
        <w:tblLook w:val="0000"/>
      </w:tblPr>
      <w:tblGrid>
        <w:gridCol w:w="1592"/>
        <w:gridCol w:w="648"/>
        <w:gridCol w:w="1872"/>
        <w:gridCol w:w="1878"/>
        <w:gridCol w:w="1878"/>
        <w:gridCol w:w="1878"/>
        <w:tblGridChange w:id="0">
          <w:tblGrid>
            <w:gridCol w:w="1592"/>
            <w:gridCol w:w="648"/>
            <w:gridCol w:w="1872"/>
            <w:gridCol w:w="1878"/>
            <w:gridCol w:w="1878"/>
            <w:gridCol w:w="1878"/>
          </w:tblGrid>
        </w:tblGridChange>
      </w:tblGrid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3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3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3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U11/poussins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U13/benjamins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U15/minimes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U17/cadets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spacing w:after="280" w:lineRule="auto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vertAlign w:val="baseline"/>
          <w:rtl w:val="0"/>
        </w:rPr>
        <w:t xml:space="preserve">Justification de la Demande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Merci de justifier la demande ci-dessous (toute annexe peut être jointe) 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8E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79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Commission Départementale Jeunes</w:t>
      </w:r>
    </w:p>
    <w:sectPr>
      <w:headerReference r:id="rId7" w:type="default"/>
      <w:footerReference r:id="rId8" w:type="default"/>
      <w:pgSz w:h="16838" w:w="11906" w:orient="portrait"/>
      <w:pgMar w:bottom="1324" w:top="1219" w:left="1134" w:right="1134" w:header="52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Liberation Serif"/>
  <w:font w:name="Gill San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Gill Sans" w:cs="Gill Sans" w:eastAsia="Gill Sans" w:hAnsi="Gill Sans"/>
        <w:color w:val="660066"/>
        <w:sz w:val="28"/>
        <w:szCs w:val="28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642.0" w:type="dxa"/>
      <w:jc w:val="left"/>
      <w:tblInd w:w="8.0" w:type="dxa"/>
      <w:tblLayout w:type="fixed"/>
      <w:tblLook w:val="0000"/>
    </w:tblPr>
    <w:tblGrid>
      <w:gridCol w:w="8674"/>
      <w:gridCol w:w="968"/>
      <w:tblGridChange w:id="0">
        <w:tblGrid>
          <w:gridCol w:w="8674"/>
          <w:gridCol w:w="968"/>
        </w:tblGrid>
      </w:tblGridChange>
    </w:tblGrid>
    <w:tr>
      <w:trPr>
        <w:cantSplit w:val="0"/>
        <w:trHeight w:val="204" w:hRule="atLeast"/>
        <w:tblHeader w:val="0"/>
      </w:trPr>
      <w:tc>
        <w:tcPr>
          <w:shd w:fill="ffffff" w:val="clear"/>
          <w:vAlign w:val="top"/>
        </w:tcPr>
        <w:p w:rsidR="00000000" w:rsidDel="00000000" w:rsidP="00000000" w:rsidRDefault="00000000" w:rsidRPr="00000000" w14:paraId="0000009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660066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ffffff" w:val="clear"/>
        </w:tcPr>
        <w:p w:rsidR="00000000" w:rsidDel="00000000" w:rsidP="00000000" w:rsidRDefault="00000000" w:rsidRPr="00000000" w14:paraId="0000009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Liberation Serif" w:cs="Liberation Serif" w:eastAsia="Liberation Serif" w:hAnsi="Liberation Serif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  <w:tab w:val="left" w:pos="3680"/>
      </w:tabs>
      <w:spacing w:after="0" w:before="0" w:line="240" w:lineRule="auto"/>
      <w:ind w:left="0" w:right="0" w:firstLine="0"/>
      <w:jc w:val="righ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660066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tabs>
        <w:tab w:val="left" w:pos="3127"/>
      </w:tabs>
      <w:jc w:val="center"/>
      <w:rPr>
        <w:rFonts w:ascii="Gill Sans" w:cs="Gill Sans" w:eastAsia="Gill Sans" w:hAnsi="Gill Sans"/>
        <w:color w:val="660066"/>
        <w:sz w:val="28"/>
        <w:szCs w:val="28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6268085</wp:posOffset>
          </wp:positionH>
          <wp:positionV relativeFrom="paragraph">
            <wp:posOffset>-290512</wp:posOffset>
          </wp:positionV>
          <wp:extent cx="444952" cy="613728"/>
          <wp:effectExtent b="0" l="0" r="0" t="0"/>
          <wp:wrapNone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4952" cy="6137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-685799</wp:posOffset>
          </wp:positionH>
          <wp:positionV relativeFrom="paragraph">
            <wp:posOffset>-332739</wp:posOffset>
          </wp:positionV>
          <wp:extent cx="1142047" cy="697434"/>
          <wp:effectExtent b="0" l="0" r="0" t="0"/>
          <wp:wrapSquare wrapText="bothSides" distB="0" distT="0" distL="114300" distR="114300"/>
          <wp:docPr id="102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2047" cy="69743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1955010</wp:posOffset>
          </wp:positionH>
          <wp:positionV relativeFrom="paragraph">
            <wp:posOffset>-332739</wp:posOffset>
          </wp:positionV>
          <wp:extent cx="2214282" cy="762000"/>
          <wp:effectExtent b="0" l="0" r="0" t="0"/>
          <wp:wrapNone/>
          <wp:docPr id="102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4282" cy="762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068" w:hanging="360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10">
    <w:name w:val="Titre 1"/>
    <w:next w:val="Titre10"/>
    <w:autoRedefine w:val="0"/>
    <w:hidden w:val="0"/>
    <w:qFormat w:val="0"/>
    <w:pPr>
      <w:widowControl w:val="0"/>
      <w:numPr>
        <w:ilvl w:val="0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kern w:val="1"/>
      <w:position w:val="-1"/>
      <w:sz w:val="36"/>
      <w:szCs w:val="36"/>
      <w:effect w:val="none"/>
      <w:vertAlign w:val="baseline"/>
      <w:cs w:val="0"/>
      <w:em w:val="none"/>
      <w:lang w:bidi="ar-SA" w:eastAsia="fr-FR" w:val="fr-FR"/>
    </w:rPr>
  </w:style>
  <w:style w:type="paragraph" w:styleId="Titre21">
    <w:name w:val="Titre 2"/>
    <w:next w:val="Titre21"/>
    <w:autoRedefine w:val="0"/>
    <w:hidden w:val="0"/>
    <w:qFormat w:val="0"/>
    <w:pPr>
      <w:widowControl w:val="0"/>
      <w:numPr>
        <w:ilvl w:val="1"/>
        <w:numId w:val="1"/>
      </w:numPr>
      <w:suppressAutoHyphens w:val="0"/>
      <w:spacing w:before="200" w:line="1" w:lineRule="atLeast"/>
      <w:ind w:leftChars="-1" w:rightChars="0" w:firstLineChars="-1"/>
      <w:textDirection w:val="btLr"/>
      <w:textAlignment w:val="top"/>
      <w:outlineLvl w:val="1"/>
    </w:pPr>
    <w:rPr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bidi="ar-SA" w:eastAsia="fr-FR" w:val="fr-FR"/>
    </w:rPr>
  </w:style>
  <w:style w:type="paragraph" w:styleId="Titre3">
    <w:name w:val="Titre 3"/>
    <w:next w:val="Titre3"/>
    <w:autoRedefine w:val="0"/>
    <w:hidden w:val="0"/>
    <w:qFormat w:val="0"/>
    <w:pPr>
      <w:widowControl w:val="0"/>
      <w:numPr>
        <w:ilvl w:val="2"/>
        <w:numId w:val="1"/>
      </w:numPr>
      <w:suppressAutoHyphens w:val="0"/>
      <w:spacing w:before="140" w:line="1" w:lineRule="atLeast"/>
      <w:ind w:leftChars="-1" w:rightChars="0" w:firstLineChars="-1"/>
      <w:textDirection w:val="btLr"/>
      <w:textAlignment w:val="top"/>
      <w:outlineLvl w:val="2"/>
    </w:pPr>
    <w:rPr>
      <w:b w:val="1"/>
      <w:bCs w:val="1"/>
      <w:color w:val="808080"/>
      <w:w w:val="100"/>
      <w:kern w:val="1"/>
      <w:position w:val="-1"/>
      <w:sz w:val="24"/>
      <w:effect w:val="none"/>
      <w:vertAlign w:val="baseline"/>
      <w:cs w:val="0"/>
      <w:em w:val="none"/>
      <w:lang w:bidi="ar-SA" w:eastAsia="fr-FR" w:val="fr-FR"/>
    </w:rPr>
  </w:style>
  <w:style w:type="paragraph" w:styleId="Titre4">
    <w:name w:val="Titre 4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6379"/>
      </w:tabs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3"/>
    </w:pPr>
    <w:rPr>
      <w:rFonts w:ascii="Calibri" w:cs="Mangal" w:eastAsia="SimSun" w:hAnsi="Calibri"/>
      <w:b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olicepardéfaut1">
    <w:name w:val="Police par défaut1"/>
    <w:next w:val="Policepardéfau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enhypertexte">
    <w:name w:val="Lien hypertexte"/>
    <w:next w:val="Lienhypertexte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xtedebullesCar">
    <w:name w:val="Texte de bulles Car"/>
    <w:next w:val="TextedebullesCar"/>
    <w:autoRedefine w:val="0"/>
    <w:hidden w:val="0"/>
    <w:qFormat w:val="0"/>
    <w:rPr>
      <w:rFonts w:ascii="Tahoma" w:cs="Mangal" w:eastAsia="SimSun" w:hAnsi="Tahoma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 w:eastAsia="zh-CN"/>
    </w:rPr>
  </w:style>
  <w:style w:type="character" w:styleId="ListLabel1">
    <w:name w:val="ListLabel 1"/>
    <w:next w:val="ListLabel1"/>
    <w:autoRedefine w:val="0"/>
    <w:hidden w:val="0"/>
    <w:qFormat w:val="0"/>
    <w:rPr>
      <w:rFonts w:ascii="Calibri" w:cs="Courier New" w:eastAsia="Times New Roman" w:hAnsi="Calibri"/>
      <w:b w:val="0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Titre2">
    <w:name w:val="Titre"/>
    <w:basedOn w:val="Normal"/>
    <w:next w:val="Corpsdetexte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widowControl w:val="0"/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Liste">
    <w:name w:val="Liste"/>
    <w:basedOn w:val="Corpsdetexte"/>
    <w:next w:val="Liste"/>
    <w:autoRedefine w:val="0"/>
    <w:hidden w:val="0"/>
    <w:qFormat w:val="0"/>
    <w:pPr>
      <w:widowControl w:val="0"/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Légende">
    <w:name w:val="Légende"/>
    <w:basedOn w:val="Normal"/>
    <w:next w:val="Légende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23">
    <w:name w:val="Titre2"/>
    <w:basedOn w:val="Normal"/>
    <w:next w:val="Titre23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1">
    <w:name w:val="Titre1"/>
    <w:basedOn w:val="Normal"/>
    <w:next w:val="Titre1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Contenudetableau">
    <w:name w:val="Contenu de tableau"/>
    <w:basedOn w:val="Normal"/>
    <w:next w:val="Contenudetableau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Intitulé">
    <w:name w:val="Intitulé"/>
    <w:basedOn w:val="Normal"/>
    <w:next w:val="Intitulé"/>
    <w:autoRedefine w:val="0"/>
    <w:hidden w:val="0"/>
    <w:qFormat w:val="0"/>
    <w:pPr>
      <w:widowControl w:val="0"/>
      <w:suppressAutoHyphens w:val="0"/>
      <w:spacing w:line="300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Liberation Serif" w:cs="Mangal" w:eastAsia="SimSun" w:hAnsi="Liberation Serif"/>
      <w:b w:val="1"/>
      <w:b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extedesaisie">
    <w:name w:val="Texte de saisie"/>
    <w:basedOn w:val="Normal"/>
    <w:next w:val="Textedesaisie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Contenudecadre">
    <w:name w:val="Contenu de cadre"/>
    <w:basedOn w:val="Normal"/>
    <w:next w:val="Contenudecadre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Citation1">
    <w:name w:val="Citation1"/>
    <w:basedOn w:val="Normal"/>
    <w:next w:val="Citation1"/>
    <w:autoRedefine w:val="0"/>
    <w:hidden w:val="0"/>
    <w:qFormat w:val="0"/>
    <w:pPr>
      <w:widowControl w:val="0"/>
      <w:suppressAutoHyphens w:val="0"/>
      <w:spacing w:after="283" w:before="0" w:line="1" w:lineRule="atLeast"/>
      <w:ind w:left="567" w:right="567" w:leftChars="-1" w:rightChars="0" w:firstLine="0" w:firstLineChars="-1"/>
      <w:textDirection w:val="btLr"/>
      <w:textAlignment w:val="top"/>
      <w:outlineLvl w:val="0"/>
    </w:pPr>
    <w:rPr>
      <w:rFonts w:ascii="Liberation Serif" w:cs="Mangal" w:eastAsia="SimSun" w:hAnsi="Liberation Serif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">
    <w:name w:val="Titre"/>
    <w:basedOn w:val="Titre23"/>
    <w:next w:val="Titre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Liberation Sans" w:cs="Mangal" w:eastAsia="Microsoft YaHei" w:hAnsi="Liberation Sans"/>
      <w:b w:val="1"/>
      <w:bCs w:val="1"/>
      <w:w w:val="100"/>
      <w:kern w:val="1"/>
      <w:position w:val="-1"/>
      <w:sz w:val="56"/>
      <w:szCs w:val="56"/>
      <w:effect w:val="none"/>
      <w:vertAlign w:val="baseline"/>
      <w:cs w:val="0"/>
      <w:em w:val="none"/>
      <w:lang w:bidi="hi-IN" w:eastAsia="zh-CN" w:val="fr-FR"/>
    </w:rPr>
  </w:style>
  <w:style w:type="paragraph" w:styleId="Sous-titre">
    <w:name w:val="Sous-titre"/>
    <w:basedOn w:val="Titre23"/>
    <w:next w:val="Sous-titre"/>
    <w:autoRedefine w:val="0"/>
    <w:hidden w:val="0"/>
    <w:qFormat w:val="0"/>
    <w:pPr>
      <w:keepNext w:val="1"/>
      <w:widowControl w:val="0"/>
      <w:suppressAutoHyphens w:val="0"/>
      <w:spacing w:after="120" w:before="6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kern w:val="1"/>
      <w:position w:val="-1"/>
      <w:sz w:val="36"/>
      <w:szCs w:val="36"/>
      <w:effect w:val="none"/>
      <w:vertAlign w:val="baseline"/>
      <w:cs w:val="0"/>
      <w:em w:val="none"/>
      <w:lang w:bidi="hi-IN" w:eastAsia="zh-CN" w:val="fr-FR"/>
    </w:rPr>
  </w:style>
  <w:style w:type="paragraph" w:styleId="CR11-titre1">
    <w:name w:val="CR 11-titre 1"/>
    <w:basedOn w:val="Normal"/>
    <w:next w:val="CR11-titre1"/>
    <w:autoRedefine w:val="0"/>
    <w:hidden w:val="0"/>
    <w:qFormat w:val="0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a" w:space="1" w:sz="8" w:val="single"/>
        <w:right w:color="000000" w:space="0" w:sz="0" w:val="none"/>
      </w:pBdr>
      <w:suppressAutoHyphens w:val="1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imes New Roman" w:eastAsia="Times New Roman" w:hAnsi="Tahoma"/>
      <w:b w:val="1"/>
      <w:w w:val="100"/>
      <w:kern w:val="0"/>
      <w:position w:val="-1"/>
      <w:sz w:val="24"/>
      <w:szCs w:val="20"/>
      <w:effect w:val="none"/>
      <w:vertAlign w:val="baseline"/>
      <w:cs w:val="0"/>
      <w:em w:val="none"/>
      <w:lang w:bidi="ar-SA" w:eastAsia="zh-CN" w:val="fr-FR"/>
    </w:rPr>
  </w:style>
  <w:style w:type="paragraph" w:styleId="CR21-paraEspace">
    <w:name w:val="CR 21-paraEspace"/>
    <w:basedOn w:val="Normal"/>
    <w:next w:val="CR21-paraEspace"/>
    <w:autoRedefine w:val="0"/>
    <w:hidden w:val="0"/>
    <w:qFormat w:val="0"/>
    <w:pPr>
      <w:widowControl w:val="1"/>
      <w:suppressAutoHyphens w:val="1"/>
      <w:spacing w:after="120" w:before="0" w:line="1" w:lineRule="atLeast"/>
      <w:ind w:left="1276" w:right="0" w:leftChars="-1" w:rightChars="0" w:firstLine="0" w:firstLineChars="-1"/>
      <w:textDirection w:val="btLr"/>
      <w:textAlignment w:val="top"/>
      <w:outlineLvl w:val="0"/>
    </w:pPr>
    <w:rPr>
      <w:rFonts w:ascii="Tahoma" w:cs="Times New Roman" w:eastAsia="Times New Roman" w:hAnsi="Tahoma"/>
      <w:w w:val="100"/>
      <w:kern w:val="0"/>
      <w:position w:val="-1"/>
      <w:sz w:val="22"/>
      <w:szCs w:val="20"/>
      <w:effect w:val="none"/>
      <w:vertAlign w:val="baseline"/>
      <w:cs w:val="0"/>
      <w:em w:val="none"/>
      <w:lang w:bidi="ar-SA" w:eastAsia="zh-CN" w:val="fr-FR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Mangal" w:eastAsia="SimSun" w:hAnsi="Tahoma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 w:eastAsia="zh-CN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GillSans-regular.ttf"/><Relationship Id="rId4" Type="http://schemas.openxmlformats.org/officeDocument/2006/relationships/font" Target="fonts/GillSan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v8l7oOrL4qt907u7u7l1Hbrx9w==">AMUW2mWB9nRRbO/7R7CuW2z/vLFsWEthG4EzFFg0Hhm4x7jnIjEt7oQ5cZfNDbNDwr2VqEkNp7x1qOerWb4X7ogGbR3UwdVdAOlCQJLptIow1HmNS4SwI0lj2lQjf5HDCv234zugI6B5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2018-08-20T10:22:00Z</dcterms:created>
  <dc:creator>Ligue PDL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str>14.0000</vt:lpstr>
  </property>
  <property fmtid="{D5CDD505-2E9C-101B-9397-08002B2CF9AE}" pid="3" name="Company">
    <vt:lpstr>MATT</vt:lp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